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C083" w14:textId="28E51058" w:rsidR="00B904A1" w:rsidRDefault="00B904A1" w:rsidP="00525326">
      <w:pPr>
        <w:tabs>
          <w:tab w:val="left" w:pos="4752"/>
        </w:tabs>
      </w:pPr>
    </w:p>
    <w:p w14:paraId="7DBE4DE7" w14:textId="7CA05683" w:rsidR="00F70A84" w:rsidRPr="00F70A84" w:rsidRDefault="00F70A84" w:rsidP="00F70A84"/>
    <w:p w14:paraId="1293FA3B" w14:textId="3F08BEFE" w:rsidR="00F70A84" w:rsidRPr="00F70A84" w:rsidRDefault="00F70A84" w:rsidP="00F70A84"/>
    <w:p w14:paraId="01C9F69A" w14:textId="0EFA7FF4" w:rsidR="00F70A84" w:rsidRPr="00FA6224" w:rsidRDefault="00FA6224" w:rsidP="00345FE9">
      <w:pPr>
        <w:rPr>
          <w:b/>
          <w:bCs/>
          <w:color w:val="1E396D"/>
          <w:sz w:val="32"/>
          <w:szCs w:val="32"/>
        </w:rPr>
      </w:pPr>
      <w:r w:rsidRPr="00FA6224">
        <w:rPr>
          <w:b/>
          <w:bCs/>
          <w:color w:val="1E396D"/>
          <w:sz w:val="32"/>
          <w:szCs w:val="32"/>
        </w:rPr>
        <w:t>ARMEX ENERGY slaví 18 let na trhu. Výročí připomíná soutěží pro nové i stávající zákazníky</w:t>
      </w:r>
    </w:p>
    <w:p w14:paraId="632D24D0" w14:textId="77777777" w:rsidR="00FA6224" w:rsidRDefault="00FA6224" w:rsidP="00F70A84">
      <w:pPr>
        <w:rPr>
          <w:b/>
          <w:bCs/>
          <w:color w:val="1E396D"/>
        </w:rPr>
      </w:pPr>
    </w:p>
    <w:p w14:paraId="2C0FF93B" w14:textId="77777777" w:rsidR="00FA6224" w:rsidRDefault="00FA6224" w:rsidP="00FA6224">
      <w:r w:rsidRPr="00FA6224">
        <w:t>17.04.2023</w:t>
      </w:r>
    </w:p>
    <w:p w14:paraId="3B70FE30" w14:textId="77777777" w:rsidR="005906A8" w:rsidRPr="00FA6224" w:rsidRDefault="005906A8" w:rsidP="00FA6224"/>
    <w:p w14:paraId="53704AAE" w14:textId="061B98C0" w:rsidR="00FA6224" w:rsidRPr="00FA6224" w:rsidRDefault="00FA6224" w:rsidP="00FA6224">
      <w:pPr>
        <w:jc w:val="both"/>
      </w:pPr>
      <w:r w:rsidRPr="00FA6224">
        <w:t>Dodavatel elektřiny a zemního plynu ARMEX ENERGY si v těchto dnech připomíná 18 let od svého založení. Původně lokální poskytovatel se postupem času rozrostl do celorepublikové působnosti a dodává energie do téměř 80 000 odběrných míst. ARMEX dlouhodobě roste a plánuje další inovativní projekty.</w:t>
      </w:r>
    </w:p>
    <w:p w14:paraId="60B9A58C" w14:textId="6BBFB7D1" w:rsidR="00FA6224" w:rsidRPr="00FA6224" w:rsidRDefault="00FA6224" w:rsidP="00FA6224">
      <w:pPr>
        <w:jc w:val="both"/>
      </w:pPr>
      <w:r w:rsidRPr="00FA6224">
        <w:t>„Plnoletost“ oslaví ARMEX ENERGY společně se svými zákazníky. Všechna stávající odběrná místa budou zařazena do slosování o hodnotné poukazy na nákup úsporných spotřebičů. Losování bude probíhat každý všední den a platí také pro nově uzavřené smlouvy. Během šesti týdnů trvání soutěže odmění ARMEX ENERGY více než 250 výherců. „Chceme touto cestou poděkovat našim stávajícím i novým zákazníkům za přízeň. Do soutěže jsme automaticky zařadili každé odběrné místo, ať už jde o elektřinu, či plyn, v domě, bytě, nebo na chatě. Šanci vyhrát má tak každý a násobí se počtem odběrných míst,“ upřesňuje David Otoupalík, člen dozorčí rady společnosti.</w:t>
      </w:r>
    </w:p>
    <w:p w14:paraId="186EAAD7" w14:textId="34FBC45D" w:rsidR="00FA6224" w:rsidRPr="00FA6224" w:rsidRDefault="00FA6224" w:rsidP="00FA6224">
      <w:pPr>
        <w:jc w:val="both"/>
      </w:pPr>
      <w:r w:rsidRPr="00FA6224">
        <w:t>„Po složitém období, které vrcholilo na přelomu roku, nyní nastává na trhu s energiemi jisté uklidnění. Energie se opět dostávají do popředí zájmu domácností, které si naplno uvědomily, že mohou díky změně dodavatele ušetřit,“ doplňuje pak David Otoupalík. ARMEX ENERGY zaznamenal v loňském roce významný nárůst odběratelů, a to jak v případě elektřiny, tak i zemního plynu, a potvrdil tak své místo v první desítce dodavatelů.</w:t>
      </w:r>
    </w:p>
    <w:p w14:paraId="5D884121" w14:textId="39A8EBF1" w:rsidR="00FA6224" w:rsidRPr="00FA6224" w:rsidRDefault="00FA6224" w:rsidP="00FA6224">
      <w:pPr>
        <w:jc w:val="both"/>
      </w:pPr>
      <w:r w:rsidRPr="00FA6224">
        <w:t xml:space="preserve">„V poslední době sledujeme návrat tržního prostředí, kdy jsme schopni se díky vývoji cen dostat v cenících pod vládou stanovené stropy a opět tak nabízet to, díky čemu jsme vyrostli: spolehlivé dodávky energií za dostupnou cenu,“ dodal David Otoupalík. Kromě organického růstu chce ARMEX ENERGY posilovat také formou akvizic menších dodavatelů energií. Pomáhá mu k tomu i silné finanční zázemí skupiny ARMEX, jíž je od počátku součástí. </w:t>
      </w:r>
    </w:p>
    <w:p w14:paraId="1B4A63DD" w14:textId="47F324C1" w:rsidR="00FA6224" w:rsidRPr="00FA6224" w:rsidRDefault="00FA6224" w:rsidP="00FA6224">
      <w:pPr>
        <w:jc w:val="both"/>
      </w:pPr>
      <w:r w:rsidRPr="00FA6224">
        <w:t xml:space="preserve">Stranou zájmu vedení ARMEX ENERGY nezůstává ani současný trend výroby elektrické energie </w:t>
      </w:r>
      <w:r>
        <w:br/>
      </w:r>
      <w:r w:rsidRPr="00FA6224">
        <w:t>z obnovitelných zdrojů. V letošním roce firma plánuje spustit nový model výroby elektřiny z fotovoltaických elektráren na pronajatých střechách a v plánu je také zprovoznění fotovoltaiky na vlastních čerpacích stanicích.</w:t>
      </w:r>
    </w:p>
    <w:p w14:paraId="61039002" w14:textId="203DFE37" w:rsidR="00EC662B" w:rsidRPr="00EC662B" w:rsidRDefault="00FA6224" w:rsidP="00345FE9">
      <w:pPr>
        <w:jc w:val="both"/>
      </w:pPr>
      <w:r w:rsidRPr="00FA6224">
        <w:t xml:space="preserve">Podrobnější informace o soutěži a seznamy výherců budou k dispozici na webových stránkách </w:t>
      </w:r>
      <w:hyperlink r:id="rId12" w:history="1">
        <w:r w:rsidRPr="00FA6224">
          <w:rPr>
            <w:rStyle w:val="Hypertextovodkaz"/>
          </w:rPr>
          <w:t>www.armexenergy.cz/narozeniny</w:t>
        </w:r>
      </w:hyperlink>
      <w:r w:rsidRPr="00FA6224">
        <w:t>.</w:t>
      </w:r>
      <w:r w:rsidR="00EC662B">
        <w:tab/>
      </w:r>
    </w:p>
    <w:sectPr w:rsidR="00EC662B" w:rsidRPr="00EC662B" w:rsidSect="00710FD4">
      <w:headerReference w:type="default" r:id="rId13"/>
      <w:footerReference w:type="default" r:id="rId14"/>
      <w:pgSz w:w="11906" w:h="16838" w:code="9"/>
      <w:pgMar w:top="397" w:right="567" w:bottom="397" w:left="567" w:header="62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C5AB9" w14:textId="77777777" w:rsidR="00EE0B55" w:rsidRDefault="00EE0B55" w:rsidP="008E5D7A">
      <w:pPr>
        <w:spacing w:after="0" w:line="240" w:lineRule="auto"/>
      </w:pPr>
      <w:r>
        <w:separator/>
      </w:r>
    </w:p>
  </w:endnote>
  <w:endnote w:type="continuationSeparator" w:id="0">
    <w:p w14:paraId="56E24334" w14:textId="77777777" w:rsidR="00EE0B55" w:rsidRDefault="00EE0B55" w:rsidP="008E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NextPro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 Next Pro bold">
    <w:panose1 w:val="020B0803030202020203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D4DD" w14:textId="41D8D5AF" w:rsidR="00F70A84" w:rsidRDefault="00EC662B" w:rsidP="00F70A84">
    <w:pPr>
      <w:rPr>
        <w:rFonts w:ascii="UniversNextPro-Bold" w:hAnsi="UniversNextPro-Bold" w:cs="UniversNextPro-Bold"/>
        <w:b/>
        <w:bCs/>
        <w:color w:val="1E3A6E"/>
        <w:sz w:val="14"/>
        <w:szCs w:val="14"/>
      </w:rPr>
    </w:pPr>
    <w:bookmarkStart w:id="0" w:name="_Hlk129864722"/>
    <w:bookmarkStart w:id="1" w:name="_Hlk129864723"/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E16EDF" wp14:editId="2184206E">
              <wp:simplePos x="0" y="0"/>
              <wp:positionH relativeFrom="column">
                <wp:posOffset>0</wp:posOffset>
              </wp:positionH>
              <wp:positionV relativeFrom="paragraph">
                <wp:posOffset>199293</wp:posOffset>
              </wp:positionV>
              <wp:extent cx="1270819" cy="211455"/>
              <wp:effectExtent l="0" t="0" r="5715" b="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819" cy="211455"/>
                      </a:xfrm>
                      <a:prstGeom prst="rect">
                        <a:avLst/>
                      </a:prstGeom>
                      <a:solidFill>
                        <a:srgbClr val="E20816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4FEC54" w14:textId="77777777" w:rsidR="00EC662B" w:rsidRPr="00EC662B" w:rsidRDefault="00EC662B" w:rsidP="00EC662B">
                          <w:pPr>
                            <w:jc w:val="center"/>
                            <w:rPr>
                              <w:rFonts w:ascii="Univers Next Pro bold" w:hAnsi="Univers Next Pro bold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EC662B">
                            <w:rPr>
                              <w:rFonts w:ascii="Univers Next Pro bold" w:hAnsi="Univers Next Pro bold"/>
                              <w:color w:val="FFFFFF" w:themeColor="background1"/>
                              <w:sz w:val="15"/>
                              <w:szCs w:val="15"/>
                            </w:rPr>
                            <w:t>www.armexenergy.cz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16EDF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0;margin-top:15.7pt;width:100.05pt;height:1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" fillcolor="#e20816" stroked="f" strokeweight=".5pt">
              <v:textbox>
                <w:txbxContent>
                  <w:p w14:paraId="314FEC54" w14:textId="77777777" w:rsidR="00EC662B" w:rsidRPr="00EC662B" w:rsidRDefault="00EC662B" w:rsidP="00EC662B">
                    <w:pPr>
                      <w:jc w:val="center"/>
                      <w:rPr>
                        <w:rFonts w:ascii="Univers Next Pro bold" w:hAnsi="Univers Next Pro bold"/>
                        <w:color w:val="FFFFFF" w:themeColor="background1"/>
                        <w:sz w:val="15"/>
                        <w:szCs w:val="15"/>
                      </w:rPr>
                    </w:pPr>
                    <w:r w:rsidRPr="00EC662B">
                      <w:rPr>
                        <w:rFonts w:ascii="Univers Next Pro bold" w:hAnsi="Univers Next Pro bold"/>
                        <w:color w:val="FFFFFF" w:themeColor="background1"/>
                        <w:sz w:val="15"/>
                        <w:szCs w:val="15"/>
                      </w:rPr>
                      <w:t>www.armexenergy.cz</w:t>
                    </w:r>
                  </w:p>
                </w:txbxContent>
              </v:textbox>
            </v:shape>
          </w:pict>
        </mc:Fallback>
      </mc:AlternateContent>
    </w:r>
  </w:p>
  <w:p w14:paraId="7E6B6C8B" w14:textId="368A6CEC" w:rsidR="00F70A84" w:rsidRDefault="00EC662B" w:rsidP="00F70A84">
    <w:pPr>
      <w:rPr>
        <w:rFonts w:ascii="UniversNextPro-Bold" w:hAnsi="UniversNextPro-Bold" w:cs="UniversNextPro-Bold"/>
        <w:b/>
        <w:bCs/>
        <w:color w:val="1E3A6E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459B27" wp14:editId="71E4B986">
              <wp:simplePos x="0" y="0"/>
              <wp:positionH relativeFrom="column">
                <wp:posOffset>3175</wp:posOffset>
              </wp:positionH>
              <wp:positionV relativeFrom="paragraph">
                <wp:posOffset>184238</wp:posOffset>
              </wp:positionV>
              <wp:extent cx="6787243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7243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E2081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B034616" id="Přímá spojnic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4.5pt" to="534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" strokecolor="#e20816" strokeweight="1.5pt">
              <v:stroke joinstyle="miter"/>
            </v:line>
          </w:pict>
        </mc:Fallback>
      </mc:AlternateContent>
    </w:r>
  </w:p>
  <w:p w14:paraId="52B1C0C8" w14:textId="3DFDDC88" w:rsidR="002557CC" w:rsidRPr="002557CC" w:rsidRDefault="00F70A84" w:rsidP="002557CC">
    <w:pPr>
      <w:rPr>
        <w:rFonts w:ascii="UniversNextPro-Bold" w:hAnsi="UniversNextPro-Bold" w:cs="UniversNextPro-Bold"/>
        <w:color w:val="1E3A6E"/>
        <w:sz w:val="14"/>
        <w:szCs w:val="14"/>
      </w:rPr>
    </w:pPr>
    <w:r w:rsidRPr="00F70A84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28610A" wp14:editId="5F1F9100">
              <wp:simplePos x="0" y="0"/>
              <wp:positionH relativeFrom="column">
                <wp:posOffset>-892628</wp:posOffset>
              </wp:positionH>
              <wp:positionV relativeFrom="paragraph">
                <wp:posOffset>-918664</wp:posOffset>
              </wp:positionV>
              <wp:extent cx="388620" cy="10043160"/>
              <wp:effectExtent l="0" t="0" r="11430" b="15240"/>
              <wp:wrapNone/>
              <wp:docPr id="12" name="Obdélní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620" cy="1004316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7E9CC91" id="Obdélník 12" o:spid="_x0000_s1026" style="position:absolute;margin-left:-70.3pt;margin-top:-72.35pt;width:30.6pt;height:790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" fillcolor="#5b9bd5 [3204]" strokecolor="#1f4d78 [1604]" strokeweight="1pt"/>
          </w:pict>
        </mc:Fallback>
      </mc:AlternateContent>
    </w:r>
    <w:r w:rsidRPr="00F70A84">
      <w:rPr>
        <w:rFonts w:ascii="UniversNextPro-Bold" w:hAnsi="UniversNextPro-Bold" w:cs="UniversNextPro-Bold"/>
        <w:b/>
        <w:bCs/>
        <w:color w:val="1E3A6E"/>
        <w:sz w:val="14"/>
        <w:szCs w:val="14"/>
      </w:rPr>
      <w:t>ARMEX ENERGY a.s.</w:t>
    </w:r>
    <w:r w:rsidR="002748DE">
      <w:rPr>
        <w:rFonts w:ascii="UniversNextPro-Bold" w:hAnsi="UniversNextPro-Bold" w:cs="UniversNextPro-Bold"/>
        <w:b/>
        <w:bCs/>
        <w:color w:val="1E3A6E"/>
        <w:sz w:val="14"/>
        <w:szCs w:val="14"/>
      </w:rPr>
      <w:tab/>
    </w:r>
    <w:r w:rsidR="002748DE">
      <w:rPr>
        <w:rFonts w:ascii="UniversNextPro-Bold" w:hAnsi="UniversNextPro-Bold" w:cs="UniversNextPro-Bold"/>
        <w:b/>
        <w:bCs/>
        <w:color w:val="1E3A6E"/>
        <w:sz w:val="14"/>
        <w:szCs w:val="14"/>
      </w:rPr>
      <w:tab/>
    </w:r>
    <w:r w:rsidR="002748DE">
      <w:rPr>
        <w:rFonts w:ascii="UniversNextPro-Bold" w:hAnsi="UniversNextPro-Bold" w:cs="UniversNextPro-Bold"/>
        <w:b/>
        <w:bCs/>
        <w:color w:val="1E3A6E"/>
        <w:sz w:val="14"/>
        <w:szCs w:val="14"/>
      </w:rPr>
      <w:tab/>
    </w:r>
    <w:r w:rsidRPr="00F70A84">
      <w:rPr>
        <w:rFonts w:ascii="UniversNextPro-Bold" w:hAnsi="UniversNextPro-Bold" w:cs="UniversNextPro-Bold"/>
        <w:color w:val="1E3A6E"/>
        <w:sz w:val="14"/>
        <w:szCs w:val="14"/>
      </w:rPr>
      <w:t>IČ: 272 66</w:t>
    </w:r>
    <w:r>
      <w:rPr>
        <w:rFonts w:ascii="UniversNextPro-Bold" w:hAnsi="UniversNextPro-Bold" w:cs="UniversNextPro-Bold"/>
        <w:color w:val="1E3A6E"/>
        <w:sz w:val="14"/>
        <w:szCs w:val="14"/>
      </w:rPr>
      <w:t> </w:t>
    </w:r>
    <w:r w:rsidRPr="00F70A84">
      <w:rPr>
        <w:rFonts w:ascii="UniversNextPro-Bold" w:hAnsi="UniversNextPro-Bold" w:cs="UniversNextPro-Bold"/>
        <w:color w:val="1E3A6E"/>
        <w:sz w:val="14"/>
        <w:szCs w:val="14"/>
      </w:rPr>
      <w:t>141</w:t>
    </w:r>
    <w:r>
      <w:rPr>
        <w:rFonts w:ascii="UniversNextPro-Bold" w:hAnsi="UniversNextPro-Bold" w:cs="UniversNextPro-Bold"/>
        <w:color w:val="1E3A6E"/>
        <w:sz w:val="14"/>
        <w:szCs w:val="14"/>
      </w:rPr>
      <w:t xml:space="preserve">                       </w:t>
    </w:r>
    <w:r w:rsidR="003D2D58">
      <w:rPr>
        <w:rFonts w:ascii="UniversNextPro-Bold" w:hAnsi="UniversNextPro-Bold" w:cs="UniversNextPro-Bold"/>
        <w:color w:val="1E3A6E"/>
        <w:sz w:val="14"/>
        <w:szCs w:val="14"/>
      </w:rPr>
      <w:t xml:space="preserve">    </w:t>
    </w:r>
    <w:r>
      <w:rPr>
        <w:rFonts w:ascii="UniversNextPro-Bold" w:hAnsi="UniversNextPro-Bold" w:cs="UniversNextPro-Bold"/>
        <w:color w:val="1E3A6E"/>
        <w:sz w:val="14"/>
        <w:szCs w:val="14"/>
      </w:rPr>
      <w:t xml:space="preserve">    </w:t>
    </w:r>
    <w:r w:rsidRPr="00710FD4">
      <w:rPr>
        <w:rFonts w:ascii="UniversNextPro-Bold" w:hAnsi="UniversNextPro-Bold" w:cs="UniversNextPro-Bold"/>
        <w:color w:val="1E3A6E"/>
        <w:sz w:val="14"/>
        <w:szCs w:val="14"/>
      </w:rPr>
      <w:t>Zákaznická linka: 412 154</w:t>
    </w:r>
    <w:r w:rsidR="003D2D58" w:rsidRPr="00710FD4">
      <w:rPr>
        <w:rFonts w:ascii="UniversNextPro-Bold" w:hAnsi="UniversNextPro-Bold" w:cs="UniversNextPro-Bold"/>
        <w:color w:val="1E3A6E"/>
        <w:sz w:val="14"/>
        <w:szCs w:val="14"/>
      </w:rPr>
      <w:t> </w:t>
    </w:r>
    <w:r w:rsidRPr="00710FD4">
      <w:rPr>
        <w:rFonts w:ascii="UniversNextPro-Bold" w:hAnsi="UniversNextPro-Bold" w:cs="UniversNextPro-Bold"/>
        <w:color w:val="1E3A6E"/>
        <w:sz w:val="14"/>
        <w:szCs w:val="14"/>
      </w:rPr>
      <w:t>15</w:t>
    </w:r>
    <w:r w:rsidR="003D2D58" w:rsidRPr="00710FD4">
      <w:rPr>
        <w:rFonts w:ascii="UniversNextPro-Bold" w:hAnsi="UniversNextPro-Bold" w:cs="UniversNextPro-Bold"/>
        <w:color w:val="1E3A6E"/>
        <w:sz w:val="14"/>
        <w:szCs w:val="14"/>
      </w:rPr>
      <w:t>4</w:t>
    </w:r>
    <w:r w:rsidR="003D2D58" w:rsidRPr="00710FD4">
      <w:rPr>
        <w:rFonts w:ascii="UniversNextPro-Bold" w:hAnsi="UniversNextPro-Bold" w:cs="UniversNextPro-Bold"/>
        <w:color w:val="1E3A6E"/>
        <w:sz w:val="14"/>
        <w:szCs w:val="14"/>
      </w:rPr>
      <w:tab/>
    </w:r>
    <w:r w:rsidR="003D2D58" w:rsidRPr="00710FD4">
      <w:rPr>
        <w:rFonts w:ascii="UniversNextPro-Bold" w:hAnsi="UniversNextPro-Bold" w:cs="UniversNextPro-Bold"/>
        <w:color w:val="1E3A6E"/>
        <w:sz w:val="14"/>
        <w:szCs w:val="14"/>
      </w:rPr>
      <w:tab/>
      <w:t xml:space="preserve">          </w:t>
    </w:r>
    <w:r w:rsidRPr="00710FD4">
      <w:rPr>
        <w:rFonts w:ascii="UniversNextPro-Bold" w:hAnsi="UniversNextPro-Bold" w:cs="UniversNextPro-Bold"/>
        <w:color w:val="1E3A6E"/>
        <w:sz w:val="14"/>
        <w:szCs w:val="14"/>
      </w:rPr>
      <w:t>Společnost zapsána v obchodním rejstříku vedeném</w:t>
    </w:r>
    <w:r w:rsidRPr="00710FD4">
      <w:rPr>
        <w:color w:val="1E3A6E"/>
      </w:rPr>
      <w:br/>
    </w:r>
    <w:proofErr w:type="spellStart"/>
    <w:r w:rsidR="002748DE" w:rsidRPr="00710FD4">
      <w:rPr>
        <w:rFonts w:ascii="UniversNextPro-Bold" w:hAnsi="UniversNextPro-Bold" w:cs="UniversNextPro-Bold"/>
        <w:color w:val="1E3A6E"/>
        <w:sz w:val="14"/>
        <w:szCs w:val="14"/>
      </w:rPr>
      <w:t>F</w:t>
    </w:r>
    <w:r w:rsidRPr="00710FD4">
      <w:rPr>
        <w:rFonts w:ascii="UniversNextPro-Bold" w:hAnsi="UniversNextPro-Bold" w:cs="UniversNextPro-Bold"/>
        <w:color w:val="1E3A6E"/>
        <w:sz w:val="14"/>
        <w:szCs w:val="14"/>
      </w:rPr>
      <w:t>olknářská</w:t>
    </w:r>
    <w:proofErr w:type="spellEnd"/>
    <w:r w:rsidRPr="00710FD4">
      <w:rPr>
        <w:rFonts w:ascii="UniversNextPro-Bold" w:hAnsi="UniversNextPro-Bold" w:cs="UniversNextPro-Bold"/>
        <w:color w:val="1E3A6E"/>
        <w:sz w:val="14"/>
        <w:szCs w:val="14"/>
      </w:rPr>
      <w:t xml:space="preserve"> 1246/21, 405 02 Děčín</w:t>
    </w:r>
    <w:r w:rsidR="002748DE" w:rsidRPr="00710FD4">
      <w:rPr>
        <w:rFonts w:ascii="UniversNextPro-Bold" w:hAnsi="UniversNextPro-Bold" w:cs="UniversNextPro-Bold"/>
        <w:color w:val="1E3A6E"/>
        <w:sz w:val="14"/>
        <w:szCs w:val="14"/>
      </w:rPr>
      <w:tab/>
    </w:r>
    <w:r w:rsidR="002748DE" w:rsidRPr="00710FD4">
      <w:rPr>
        <w:rFonts w:ascii="UniversNextPro-Bold" w:hAnsi="UniversNextPro-Bold" w:cs="UniversNextPro-Bold"/>
        <w:color w:val="1E3A6E"/>
        <w:sz w:val="14"/>
        <w:szCs w:val="14"/>
      </w:rPr>
      <w:tab/>
    </w:r>
    <w:r w:rsidRPr="00710FD4">
      <w:rPr>
        <w:rFonts w:ascii="UniversNextPro-Bold" w:hAnsi="UniversNextPro-Bold" w:cs="UniversNextPro-Bold"/>
        <w:color w:val="1E3A6E"/>
        <w:sz w:val="14"/>
        <w:szCs w:val="14"/>
      </w:rPr>
      <w:t>DIČ: CZ 272 66</w:t>
    </w:r>
    <w:r w:rsidR="002748DE" w:rsidRPr="00710FD4">
      <w:rPr>
        <w:rFonts w:ascii="UniversNextPro-Bold" w:hAnsi="UniversNextPro-Bold" w:cs="UniversNextPro-Bold"/>
        <w:color w:val="1E3A6E"/>
        <w:sz w:val="14"/>
        <w:szCs w:val="14"/>
      </w:rPr>
      <w:t> </w:t>
    </w:r>
    <w:r w:rsidRPr="00710FD4">
      <w:rPr>
        <w:rFonts w:ascii="UniversNextPro-Bold" w:hAnsi="UniversNextPro-Bold" w:cs="UniversNextPro-Bold"/>
        <w:color w:val="1E3A6E"/>
        <w:sz w:val="14"/>
        <w:szCs w:val="14"/>
      </w:rPr>
      <w:t>141</w:t>
    </w:r>
    <w:r w:rsidR="002748DE" w:rsidRPr="00710FD4">
      <w:rPr>
        <w:rFonts w:ascii="UniversNextPro-Bold" w:hAnsi="UniversNextPro-Bold" w:cs="UniversNextPro-Bold"/>
        <w:color w:val="1E3A6E"/>
        <w:sz w:val="14"/>
        <w:szCs w:val="14"/>
      </w:rPr>
      <w:tab/>
    </w:r>
    <w:r w:rsidR="00405F77" w:rsidRPr="00710FD4">
      <w:rPr>
        <w:rFonts w:ascii="UniversNextPro-Bold" w:hAnsi="UniversNextPro-Bold" w:cs="UniversNextPro-Bold"/>
        <w:color w:val="1E3A6E"/>
        <w:sz w:val="14"/>
        <w:szCs w:val="14"/>
      </w:rPr>
      <w:t xml:space="preserve"> </w:t>
    </w:r>
    <w:r w:rsidR="003D2D58" w:rsidRPr="00710FD4">
      <w:rPr>
        <w:rFonts w:ascii="UniversNextPro-Bold" w:hAnsi="UniversNextPro-Bold" w:cs="UniversNextPro-Bold"/>
        <w:color w:val="1E3A6E"/>
        <w:sz w:val="14"/>
        <w:szCs w:val="14"/>
      </w:rPr>
      <w:t xml:space="preserve">   </w:t>
    </w:r>
    <w:r w:rsidR="00405F77" w:rsidRPr="00710FD4">
      <w:rPr>
        <w:rFonts w:ascii="UniversNextPro-Bold" w:hAnsi="UniversNextPro-Bold" w:cs="UniversNextPro-Bold"/>
        <w:color w:val="1E3A6E"/>
        <w:sz w:val="14"/>
        <w:szCs w:val="14"/>
      </w:rPr>
      <w:t xml:space="preserve">        </w:t>
    </w:r>
    <w:r w:rsidRPr="00710FD4">
      <w:rPr>
        <w:rFonts w:ascii="UniversNextPro-Bold" w:hAnsi="UniversNextPro-Bold" w:cs="UniversNextPro-Bold"/>
        <w:color w:val="1E3A6E"/>
        <w:sz w:val="14"/>
        <w:szCs w:val="14"/>
      </w:rPr>
      <w:t>E-mail: energy@armexenergy.c</w:t>
    </w:r>
    <w:r w:rsidR="003D2D58" w:rsidRPr="00710FD4">
      <w:rPr>
        <w:rFonts w:ascii="UniversNextPro-Bold" w:hAnsi="UniversNextPro-Bold" w:cs="UniversNextPro-Bold"/>
        <w:color w:val="1E3A6E"/>
        <w:sz w:val="14"/>
        <w:szCs w:val="14"/>
      </w:rPr>
      <w:t>z</w:t>
    </w:r>
    <w:r w:rsidR="003D2D58">
      <w:rPr>
        <w:rFonts w:ascii="UniversNextPro-Bold" w:hAnsi="UniversNextPro-Bold" w:cs="UniversNextPro-Bold"/>
        <w:color w:val="1E3A6E"/>
        <w:sz w:val="14"/>
        <w:szCs w:val="14"/>
      </w:rPr>
      <w:tab/>
      <w:t xml:space="preserve">          </w:t>
    </w:r>
    <w:r w:rsidRPr="00F70A84">
      <w:rPr>
        <w:rFonts w:ascii="UniversNextPro-Bold" w:hAnsi="UniversNextPro-Bold" w:cs="UniversNextPro-Bold"/>
        <w:color w:val="1E3A6E"/>
        <w:sz w:val="14"/>
        <w:szCs w:val="14"/>
      </w:rPr>
      <w:t>Krajským soudem v Ústí nad Labem, oddíl B, vložka 160</w:t>
    </w:r>
    <w:r w:rsidR="003D2D58">
      <w:rPr>
        <w:rFonts w:ascii="UniversNextPro-Bold" w:hAnsi="UniversNextPro-Bold" w:cs="UniversNextPro-Bold"/>
        <w:color w:val="1E3A6E"/>
        <w:sz w:val="14"/>
        <w:szCs w:val="14"/>
      </w:rPr>
      <w:t>2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8E33E" w14:textId="77777777" w:rsidR="00EE0B55" w:rsidRDefault="00EE0B55" w:rsidP="008E5D7A">
      <w:pPr>
        <w:spacing w:after="0" w:line="240" w:lineRule="auto"/>
      </w:pPr>
      <w:r>
        <w:separator/>
      </w:r>
    </w:p>
  </w:footnote>
  <w:footnote w:type="continuationSeparator" w:id="0">
    <w:p w14:paraId="0AAACA1B" w14:textId="77777777" w:rsidR="00EE0B55" w:rsidRDefault="00EE0B55" w:rsidP="008E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44D6C" w14:textId="5C451AE8" w:rsidR="008E5D7A" w:rsidRPr="00273574" w:rsidRDefault="00114C21" w:rsidP="00E927DB">
    <w:pPr>
      <w:pStyle w:val="Zhlav"/>
    </w:pPr>
    <w:r w:rsidRPr="002810F9">
      <w:rPr>
        <w:noProof/>
      </w:rPr>
      <w:drawing>
        <wp:anchor distT="0" distB="0" distL="114300" distR="114300" simplePos="0" relativeHeight="251659263" behindDoc="0" locked="0" layoutInCell="1" allowOverlap="1" wp14:anchorId="0FA64ED2" wp14:editId="296D337C">
          <wp:simplePos x="0" y="0"/>
          <wp:positionH relativeFrom="column">
            <wp:posOffset>-262255</wp:posOffset>
          </wp:positionH>
          <wp:positionV relativeFrom="paragraph">
            <wp:posOffset>-265853</wp:posOffset>
          </wp:positionV>
          <wp:extent cx="2768600" cy="791376"/>
          <wp:effectExtent l="0" t="0" r="0" b="0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00" cy="791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95ADB"/>
    <w:multiLevelType w:val="hybridMultilevel"/>
    <w:tmpl w:val="B4360302"/>
    <w:lvl w:ilvl="0" w:tplc="89E831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81A27"/>
    <w:multiLevelType w:val="hybridMultilevel"/>
    <w:tmpl w:val="1354DBDA"/>
    <w:lvl w:ilvl="0" w:tplc="9AC2A1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438144">
    <w:abstractNumId w:val="0"/>
  </w:num>
  <w:num w:numId="2" w16cid:durableId="1554459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7A"/>
    <w:rsid w:val="00035B82"/>
    <w:rsid w:val="00046A62"/>
    <w:rsid w:val="00070822"/>
    <w:rsid w:val="00093F1B"/>
    <w:rsid w:val="000956F2"/>
    <w:rsid w:val="000B5291"/>
    <w:rsid w:val="000F30A8"/>
    <w:rsid w:val="00100751"/>
    <w:rsid w:val="00107DDE"/>
    <w:rsid w:val="00114C21"/>
    <w:rsid w:val="00144CF5"/>
    <w:rsid w:val="001B008C"/>
    <w:rsid w:val="001D64C6"/>
    <w:rsid w:val="002557CC"/>
    <w:rsid w:val="00273574"/>
    <w:rsid w:val="002748DE"/>
    <w:rsid w:val="002810F9"/>
    <w:rsid w:val="002A566C"/>
    <w:rsid w:val="002C4BF1"/>
    <w:rsid w:val="00345FE9"/>
    <w:rsid w:val="00364D7D"/>
    <w:rsid w:val="00387D0F"/>
    <w:rsid w:val="003927EF"/>
    <w:rsid w:val="003B1119"/>
    <w:rsid w:val="003C6B5F"/>
    <w:rsid w:val="003D2D58"/>
    <w:rsid w:val="00405F77"/>
    <w:rsid w:val="00406D7C"/>
    <w:rsid w:val="00450678"/>
    <w:rsid w:val="0048260F"/>
    <w:rsid w:val="00484F70"/>
    <w:rsid w:val="0049506F"/>
    <w:rsid w:val="00496DAB"/>
    <w:rsid w:val="004A2BC1"/>
    <w:rsid w:val="004B2F04"/>
    <w:rsid w:val="005057D2"/>
    <w:rsid w:val="00525326"/>
    <w:rsid w:val="00563A52"/>
    <w:rsid w:val="005906A8"/>
    <w:rsid w:val="005C3BCA"/>
    <w:rsid w:val="006331BF"/>
    <w:rsid w:val="006750DE"/>
    <w:rsid w:val="006A0FCF"/>
    <w:rsid w:val="006A4E31"/>
    <w:rsid w:val="006C367B"/>
    <w:rsid w:val="006D3A2D"/>
    <w:rsid w:val="00710FD4"/>
    <w:rsid w:val="00747C1C"/>
    <w:rsid w:val="007A02F4"/>
    <w:rsid w:val="00831159"/>
    <w:rsid w:val="0086585E"/>
    <w:rsid w:val="0088306B"/>
    <w:rsid w:val="008B0B4A"/>
    <w:rsid w:val="008C682A"/>
    <w:rsid w:val="008E5D7A"/>
    <w:rsid w:val="00930400"/>
    <w:rsid w:val="00990893"/>
    <w:rsid w:val="009D00CB"/>
    <w:rsid w:val="009D4158"/>
    <w:rsid w:val="00A31644"/>
    <w:rsid w:val="00A46CC9"/>
    <w:rsid w:val="00A52E09"/>
    <w:rsid w:val="00A5795C"/>
    <w:rsid w:val="00A73EF1"/>
    <w:rsid w:val="00AA5680"/>
    <w:rsid w:val="00B75A03"/>
    <w:rsid w:val="00B87875"/>
    <w:rsid w:val="00B904A1"/>
    <w:rsid w:val="00BC4039"/>
    <w:rsid w:val="00BC5C59"/>
    <w:rsid w:val="00BC6D2E"/>
    <w:rsid w:val="00C006DD"/>
    <w:rsid w:val="00C80F99"/>
    <w:rsid w:val="00D10B8E"/>
    <w:rsid w:val="00D24971"/>
    <w:rsid w:val="00DB17AD"/>
    <w:rsid w:val="00DD145B"/>
    <w:rsid w:val="00E04F4A"/>
    <w:rsid w:val="00E37A2F"/>
    <w:rsid w:val="00E927DB"/>
    <w:rsid w:val="00E97C2C"/>
    <w:rsid w:val="00EA789D"/>
    <w:rsid w:val="00EC662B"/>
    <w:rsid w:val="00EE0B55"/>
    <w:rsid w:val="00F0541D"/>
    <w:rsid w:val="00F70A84"/>
    <w:rsid w:val="00FA6224"/>
    <w:rsid w:val="00FC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AFA05"/>
  <w15:docId w15:val="{3A59CB13-FEB1-4F03-8BC5-F4CAC624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5C59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5D7A"/>
  </w:style>
  <w:style w:type="paragraph" w:styleId="Zpat">
    <w:name w:val="footer"/>
    <w:basedOn w:val="Normln"/>
    <w:link w:val="ZpatChar"/>
    <w:uiPriority w:val="99"/>
    <w:unhideWhenUsed/>
    <w:rsid w:val="008E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5D7A"/>
  </w:style>
  <w:style w:type="character" w:styleId="Siln">
    <w:name w:val="Strong"/>
    <w:basedOn w:val="Standardnpsmoodstavce"/>
    <w:uiPriority w:val="22"/>
    <w:qFormat/>
    <w:rsid w:val="00BC5C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0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D00C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0A8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0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9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www.armexenergy.cz/narozenin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B90EC0AEA4F44ADD3732E2180D57B" ma:contentTypeVersion="12" ma:contentTypeDescription="Create a new document." ma:contentTypeScope="" ma:versionID="7e379dc5f6eaaef035007f5e59b9f029">
  <xsd:schema xmlns:xsd="http://www.w3.org/2001/XMLSchema" xmlns:xs="http://www.w3.org/2001/XMLSchema" xmlns:p="http://schemas.microsoft.com/office/2006/metadata/properties" xmlns:ns2="cf0108b3-1955-4063-9738-ee5ed40f48c0" xmlns:ns3="f13306b1-731a-4961-9320-e4e0479fded5" targetNamespace="http://schemas.microsoft.com/office/2006/metadata/properties" ma:root="true" ma:fieldsID="14b7aa7fd1bf2dee8f13560a7fe98abc" ns2:_="" ns3:_="">
    <xsd:import namespace="cf0108b3-1955-4063-9738-ee5ed40f48c0"/>
    <xsd:import namespace="f13306b1-731a-4961-9320-e4e0479fde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x0074_j7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108b3-1955-4063-9738-ee5ed40f48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306b1-731a-4961-9320-e4e0479fd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_x0074_j78" ma:index="22" nillable="true" ma:displayName="Datum a čas" ma:internalName="_x0074_j78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0108b3-1955-4063-9738-ee5ed40f48c0">VQUVMUTHWSWQ-45821509-3349</_dlc_DocId>
    <_dlc_DocIdUrl xmlns="cf0108b3-1955-4063-9738-ee5ed40f48c0">
      <Url>https://armexenergy.sharepoint.com/sites/ridici_dokumentace_ae/_layouts/15/DocIdRedir.aspx?ID=VQUVMUTHWSWQ-45821509-3349</Url>
      <Description>VQUVMUTHWSWQ-45821509-3349</Description>
    </_dlc_DocIdUrl>
    <_x0074_j78 xmlns="f13306b1-731a-4961-9320-e4e0479fded5" xsi:nil="true"/>
  </documentManagement>
</p:properties>
</file>

<file path=customXml/itemProps1.xml><?xml version="1.0" encoding="utf-8"?>
<ds:datastoreItem xmlns:ds="http://schemas.openxmlformats.org/officeDocument/2006/customXml" ds:itemID="{921512B3-7F27-4D67-A320-A094628835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2D789C-66B6-4469-958E-B52C14D95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108b3-1955-4063-9738-ee5ed40f48c0"/>
    <ds:schemaRef ds:uri="f13306b1-731a-4961-9320-e4e0479fd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6DA319-F0DA-4BB5-BEF0-4155AD1D5BA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49077D2-7E8E-4BBE-9215-4B5583F385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4DB407-495F-4961-9C02-E77C497DD269}">
  <ds:schemaRefs>
    <ds:schemaRef ds:uri="http://schemas.microsoft.com/office/2006/metadata/properties"/>
    <ds:schemaRef ds:uri="http://schemas.microsoft.com/office/infopath/2007/PartnerControls"/>
    <ds:schemaRef ds:uri="cf0108b3-1955-4063-9738-ee5ed40f48c0"/>
    <ds:schemaRef ds:uri="f13306b1-731a-4961-9320-e4e0479fde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Ludvík</dc:creator>
  <cp:lastModifiedBy>Pernica Jakub</cp:lastModifiedBy>
  <cp:revision>21</cp:revision>
  <cp:lastPrinted>2023-03-17T12:31:00Z</cp:lastPrinted>
  <dcterms:created xsi:type="dcterms:W3CDTF">2021-04-18T14:29:00Z</dcterms:created>
  <dcterms:modified xsi:type="dcterms:W3CDTF">2023-06-16T11:10:00Z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0x010100898B90EC0AEA4F44ADD3732E2180D57B</vt:lpwstr>
  </property>
  <property fmtid="{D5CDD505-2E9C-101B-9397-08002B2CF9AE}" pid="3" name="_dlc_DocIdItemGuid">
    <vt:lpwstr>813a8144-a385-4cda-9965-368cd7ae8627</vt:lpwstr>
  </property>
</Properties>
</file>